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2"/>
        </w:trPr>
        <w:tc>
          <w:tcPr>
            <w:tcW w:w="1600" w:type="dxa"/>
            <w:vAlign w:val="bottom"/>
            <w:gridSpan w:val="8"/>
          </w:tcPr>
          <w:p>
            <w:pPr>
              <w:spacing w:after="0"/>
              <w:rPr>
                <w:sz w:val="20"/>
                <w:szCs w:val="20"/>
                <w:color w:val="auto"/>
              </w:rPr>
            </w:pPr>
            <w:r>
              <w:rPr>
                <w:rFonts w:ascii="Arial" w:cs="Arial" w:eastAsia="Arial" w:hAnsi="Arial"/>
                <w:sz w:val="21"/>
                <w:szCs w:val="21"/>
                <w:color w:val="auto"/>
              </w:rPr>
              <w:t>SEC Form 5</w:t>
            </w:r>
          </w:p>
        </w:tc>
        <w:tc>
          <w:tcPr>
            <w:tcW w:w="8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gridSpan w:val="2"/>
          </w:tcPr>
          <w:p>
            <w:pPr>
              <w:ind w:left="40"/>
              <w:spacing w:after="0"/>
              <w:rPr>
                <w:sz w:val="20"/>
                <w:szCs w:val="20"/>
                <w:color w:val="auto"/>
              </w:rPr>
            </w:pPr>
            <w:r>
              <w:rPr>
                <w:rFonts w:ascii="Arial" w:cs="Arial" w:eastAsia="Arial" w:hAnsi="Arial"/>
                <w:sz w:val="24"/>
                <w:szCs w:val="24"/>
                <w:b w:val="1"/>
                <w:bCs w:val="1"/>
                <w:color w:val="auto"/>
              </w:rPr>
              <w:t>FORM 5</w:t>
            </w:r>
          </w:p>
        </w:tc>
        <w:tc>
          <w:tcPr>
            <w:tcW w:w="6800" w:type="dxa"/>
            <w:vAlign w:val="bottom"/>
            <w:gridSpan w:val="22"/>
          </w:tcPr>
          <w:p>
            <w:pPr>
              <w:jc w:val="center"/>
              <w:ind w:right="3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4"/>
            <w:vMerge w:val="restart"/>
          </w:tcPr>
          <w:p>
            <w:pPr>
              <w:ind w:left="20"/>
              <w:spacing w:after="0" w:line="141" w:lineRule="exact"/>
              <w:rPr>
                <w:sz w:val="20"/>
                <w:szCs w:val="20"/>
                <w:color w:val="auto"/>
              </w:rPr>
            </w:pPr>
            <w:r>
              <w:rPr>
                <w:rFonts w:ascii="Arial" w:cs="Arial" w:eastAsia="Arial" w:hAnsi="Arial"/>
                <w:sz w:val="13"/>
                <w:szCs w:val="13"/>
                <w:color w:val="auto"/>
              </w:rPr>
              <w:t>Washington, D.C. 20549</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300" w:type="dxa"/>
            <w:vAlign w:val="bottom"/>
            <w:tcBorders>
              <w:top w:val="single" w:sz="8" w:color="808080"/>
              <w:bottom w:val="single" w:sz="8" w:color="2C2C2C"/>
            </w:tcBorders>
          </w:tcPr>
          <w:p>
            <w:pPr>
              <w:spacing w:after="0" w:line="20" w:lineRule="exact"/>
              <w:rPr>
                <w:sz w:val="1"/>
                <w:szCs w:val="1"/>
                <w:color w:val="auto"/>
              </w:rPr>
            </w:pPr>
          </w:p>
        </w:tc>
        <w:tc>
          <w:tcPr>
            <w:tcW w:w="5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100"/>
              <w:spacing w:after="0"/>
              <w:rPr>
                <w:sz w:val="20"/>
                <w:szCs w:val="20"/>
                <w:color w:val="auto"/>
              </w:rPr>
            </w:pPr>
            <w:r>
              <w:rPr>
                <w:rFonts w:ascii="Arial" w:cs="Arial" w:eastAsia="Arial" w:hAnsi="Arial"/>
                <w:sz w:val="12"/>
                <w:szCs w:val="12"/>
                <w:color w:val="auto"/>
              </w:rPr>
              <w:t>Check this box if no longer subject</w:t>
            </w: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2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0" w:type="dxa"/>
            <w:vAlign w:val="bottom"/>
            <w:gridSpan w:val="11"/>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808080"/>
            </w:tcBorders>
          </w:tcPr>
          <w:p>
            <w:pPr>
              <w:spacing w:after="0" w:line="20" w:lineRule="exact"/>
              <w:rPr>
                <w:sz w:val="1"/>
                <w:szCs w:val="1"/>
                <w:color w:val="auto"/>
              </w:rPr>
            </w:pPr>
          </w:p>
        </w:tc>
        <w:tc>
          <w:tcPr>
            <w:tcW w:w="2140" w:type="dxa"/>
            <w:vAlign w:val="bottom"/>
            <w:gridSpan w:val="3"/>
            <w:vMerge w:val="restart"/>
          </w:tcPr>
          <w:p>
            <w:pPr>
              <w:ind w:left="100"/>
              <w:spacing w:after="0" w:line="126" w:lineRule="exact"/>
              <w:rPr>
                <w:sz w:val="20"/>
                <w:szCs w:val="20"/>
                <w:color w:val="auto"/>
              </w:rPr>
            </w:pPr>
            <w:r>
              <w:rPr>
                <w:rFonts w:ascii="Arial" w:cs="Arial" w:eastAsia="Arial" w:hAnsi="Arial"/>
                <w:sz w:val="12"/>
                <w:szCs w:val="12"/>
                <w:color w:val="auto"/>
              </w:rPr>
              <w:t>to Section 16. Form 4 or Form 5</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300" w:type="dxa"/>
            <w:vAlign w:val="bottom"/>
            <w:tcBorders>
              <w:top w:val="single" w:sz="8" w:color="808080"/>
              <w:bottom w:val="single" w:sz="8" w:color="2C2C2C"/>
            </w:tcBorders>
          </w:tcPr>
          <w:p>
            <w:pPr>
              <w:spacing w:after="0" w:line="20" w:lineRule="exact"/>
              <w:rPr>
                <w:sz w:val="1"/>
                <w:szCs w:val="1"/>
                <w:color w:val="auto"/>
              </w:rPr>
            </w:pPr>
          </w:p>
        </w:tc>
        <w:tc>
          <w:tcPr>
            <w:tcW w:w="5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X</w:t>
            </w:r>
          </w:p>
        </w:tc>
        <w:tc>
          <w:tcPr>
            <w:tcW w:w="2140" w:type="dxa"/>
            <w:vAlign w:val="bottom"/>
            <w:gridSpan w:val="3"/>
            <w:vMerge w:val="continue"/>
          </w:tcPr>
          <w:p>
            <w:pPr>
              <w:spacing w:after="0"/>
              <w:rPr>
                <w:sz w:val="7"/>
                <w:szCs w:val="7"/>
                <w:color w:val="auto"/>
              </w:rPr>
            </w:pPr>
          </w:p>
        </w:tc>
        <w:tc>
          <w:tcPr>
            <w:tcW w:w="6100" w:type="dxa"/>
            <w:vAlign w:val="bottom"/>
            <w:gridSpan w:val="19"/>
            <w:vMerge w:val="restart"/>
          </w:tcPr>
          <w:p>
            <w:pPr>
              <w:jc w:val="center"/>
              <w:ind w:left="164"/>
              <w:spacing w:after="0" w:line="214" w:lineRule="exact"/>
              <w:rPr>
                <w:sz w:val="20"/>
                <w:szCs w:val="20"/>
                <w:color w:val="auto"/>
              </w:rPr>
            </w:pPr>
            <w:r>
              <w:rPr>
                <w:rFonts w:ascii="Arial" w:cs="Arial" w:eastAsia="Arial" w:hAnsi="Arial"/>
                <w:sz w:val="21"/>
                <w:szCs w:val="21"/>
                <w:b w:val="1"/>
                <w:bCs w:val="1"/>
                <w:color w:val="auto"/>
              </w:rPr>
              <w:t>ANNUAL STATEMENT OF CHANGES IN BENEFICIAL</w:t>
            </w: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2"/>
                <w:szCs w:val="12"/>
                <w:color w:val="auto"/>
              </w:rPr>
              <w:t>OMB Number:</w:t>
            </w:r>
          </w:p>
        </w:tc>
        <w:tc>
          <w:tcPr>
            <w:tcW w:w="240" w:type="dxa"/>
            <w:vAlign w:val="bottom"/>
          </w:tcPr>
          <w:p>
            <w:pPr>
              <w:spacing w:after="0"/>
              <w:rPr>
                <w:sz w:val="7"/>
                <w:szCs w:val="7"/>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3"/>
            <w:vMerge w:val="continue"/>
          </w:tcPr>
          <w:p>
            <w:pPr>
              <w:spacing w:after="0"/>
              <w:rPr>
                <w:sz w:val="11"/>
                <w:szCs w:val="11"/>
                <w:color w:val="auto"/>
              </w:rPr>
            </w:pPr>
          </w:p>
        </w:tc>
        <w:tc>
          <w:tcPr>
            <w:tcW w:w="2140" w:type="dxa"/>
            <w:vAlign w:val="bottom"/>
            <w:gridSpan w:val="3"/>
          </w:tcPr>
          <w:p>
            <w:pPr>
              <w:ind w:left="100"/>
              <w:spacing w:after="0" w:line="128"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6100" w:type="dxa"/>
            <w:vAlign w:val="bottom"/>
            <w:gridSpan w:val="19"/>
            <w:vMerge w:val="continue"/>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2"/>
          </w:tcPr>
          <w:p>
            <w:pPr>
              <w:ind w:left="100"/>
              <w:spacing w:after="0"/>
              <w:rPr>
                <w:sz w:val="20"/>
                <w:szCs w:val="20"/>
                <w:color w:val="auto"/>
              </w:rPr>
            </w:pPr>
            <w:r>
              <w:rPr>
                <w:rFonts w:ascii="Arial" w:cs="Arial" w:eastAsia="Arial" w:hAnsi="Arial"/>
                <w:sz w:val="12"/>
                <w:szCs w:val="12"/>
                <w:color w:val="auto"/>
              </w:rPr>
              <w:t>Instruction 1(b).</w:t>
            </w: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4"/>
            <w:vMerge w:val="restart"/>
          </w:tcPr>
          <w:p>
            <w:pPr>
              <w:jc w:val="center"/>
              <w:ind w:right="271"/>
              <w:spacing w:after="0"/>
              <w:rPr>
                <w:sz w:val="20"/>
                <w:szCs w:val="20"/>
                <w:color w:val="auto"/>
              </w:rPr>
            </w:pPr>
            <w:r>
              <w:rPr>
                <w:rFonts w:ascii="Arial" w:cs="Arial" w:eastAsia="Arial" w:hAnsi="Arial"/>
                <w:sz w:val="21"/>
                <w:szCs w:val="21"/>
                <w:b w:val="1"/>
                <w:bCs w:val="1"/>
                <w:color w:val="auto"/>
              </w:rPr>
              <w:t>OWNERSHIP</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5"/>
          </w:tcPr>
          <w:p>
            <w:pPr>
              <w:ind w:left="80"/>
              <w:spacing w:after="0"/>
              <w:rPr>
                <w:sz w:val="20"/>
                <w:szCs w:val="20"/>
                <w:color w:val="auto"/>
              </w:rPr>
            </w:pPr>
            <w:r>
              <w:rPr>
                <w:rFonts w:ascii="Arial" w:cs="Arial" w:eastAsia="Arial" w:hAnsi="Arial"/>
                <w:sz w:val="12"/>
                <w:szCs w:val="12"/>
                <w:color w:val="auto"/>
                <w:w w:val="98"/>
              </w:rPr>
              <w:t>Estimated average burden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40" w:type="dxa"/>
            <w:vAlign w:val="bottom"/>
            <w:gridSpan w:val="3"/>
            <w:vMerge w:val="restart"/>
          </w:tcPr>
          <w:p>
            <w:pPr>
              <w:ind w:left="100"/>
              <w:spacing w:after="0"/>
              <w:rPr>
                <w:sz w:val="20"/>
                <w:szCs w:val="20"/>
                <w:color w:val="auto"/>
              </w:rPr>
            </w:pPr>
            <w:r>
              <w:rPr>
                <w:rFonts w:ascii="Arial" w:cs="Arial" w:eastAsia="Arial" w:hAnsi="Arial"/>
                <w:sz w:val="12"/>
                <w:szCs w:val="12"/>
                <w:color w:val="auto"/>
              </w:rPr>
              <w:t>Form 3 Holdings Reported.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4"/>
          </w:tcPr>
          <w:p>
            <w:pPr>
              <w:ind w:left="80"/>
              <w:spacing w:after="0"/>
              <w:rPr>
                <w:sz w:val="20"/>
                <w:szCs w:val="20"/>
                <w:color w:val="auto"/>
              </w:rPr>
            </w:pPr>
            <w:r>
              <w:rPr>
                <w:rFonts w:ascii="Arial" w:cs="Arial" w:eastAsia="Arial" w:hAnsi="Arial"/>
                <w:sz w:val="12"/>
                <w:szCs w:val="12"/>
                <w:color w:val="auto"/>
              </w:rPr>
              <w:t>hours per response:</w:t>
            </w:r>
          </w:p>
        </w:tc>
        <w:tc>
          <w:tcPr>
            <w:tcW w:w="3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140" w:type="dxa"/>
            <w:vAlign w:val="bottom"/>
            <w:gridSpan w:val="3"/>
            <w:vMerge w:val="continue"/>
          </w:tcPr>
          <w:p>
            <w:pPr>
              <w:spacing w:after="0"/>
              <w:rPr>
                <w:sz w:val="3"/>
                <w:szCs w:val="3"/>
                <w:color w:val="auto"/>
              </w:rPr>
            </w:pPr>
          </w:p>
        </w:tc>
        <w:tc>
          <w:tcPr>
            <w:tcW w:w="5280" w:type="dxa"/>
            <w:vAlign w:val="bottom"/>
            <w:gridSpan w:val="15"/>
            <w:vMerge w:val="restart"/>
          </w:tcPr>
          <w:p>
            <w:pPr>
              <w:jc w:val="center"/>
              <w:ind w:left="96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3"/>
            <w:vMerge w:val="continue"/>
          </w:tcPr>
          <w:p>
            <w:pPr>
              <w:spacing w:after="0" w:line="20" w:lineRule="exact"/>
              <w:rPr>
                <w:sz w:val="1"/>
                <w:szCs w:val="1"/>
                <w:color w:val="auto"/>
              </w:rPr>
            </w:pPr>
          </w:p>
        </w:tc>
        <w:tc>
          <w:tcPr>
            <w:tcW w:w="5280" w:type="dxa"/>
            <w:vAlign w:val="bottom"/>
            <w:gridSpan w:val="15"/>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40" w:type="dxa"/>
            <w:vAlign w:val="bottom"/>
            <w:gridSpan w:val="3"/>
            <w:vMerge w:val="restart"/>
          </w:tcPr>
          <w:p>
            <w:pPr>
              <w:ind w:left="100"/>
              <w:spacing w:after="0"/>
              <w:rPr>
                <w:sz w:val="20"/>
                <w:szCs w:val="20"/>
                <w:color w:val="auto"/>
              </w:rPr>
            </w:pPr>
            <w:r>
              <w:rPr>
                <w:rFonts w:ascii="Arial" w:cs="Arial" w:eastAsia="Arial" w:hAnsi="Arial"/>
                <w:sz w:val="12"/>
                <w:szCs w:val="12"/>
                <w:color w:val="auto"/>
              </w:rPr>
              <w:t>Form 4 Transactions Reported.</w:t>
            </w:r>
          </w:p>
        </w:tc>
        <w:tc>
          <w:tcPr>
            <w:tcW w:w="5280" w:type="dxa"/>
            <w:vAlign w:val="bottom"/>
            <w:gridSpan w:val="15"/>
            <w:vMerge w:val="continue"/>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continue"/>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80" w:type="dxa"/>
            <w:vAlign w:val="bottom"/>
            <w:gridSpan w:val="11"/>
            <w:vMerge w:val="restart"/>
          </w:tcPr>
          <w:p>
            <w:pPr>
              <w:ind w:left="80"/>
              <w:spacing w:after="0"/>
              <w:rPr>
                <w:sz w:val="20"/>
                <w:szCs w:val="20"/>
                <w:color w:val="auto"/>
              </w:rPr>
            </w:pPr>
            <w:r>
              <w:rPr>
                <w:rFonts w:ascii="Arial" w:cs="Arial" w:eastAsia="Arial" w:hAnsi="Arial"/>
                <w:sz w:val="13"/>
                <w:szCs w:val="13"/>
                <w:color w:val="auto"/>
              </w:rPr>
              <w:t>or Section 30(h) of the Investment Company Act of 1940</w:t>
            </w: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80" w:type="dxa"/>
            <w:vAlign w:val="bottom"/>
            <w:gridSpan w:val="11"/>
            <w:vMerge w:val="continue"/>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gridSpan w:val="6"/>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2920" w:type="dxa"/>
            <w:vAlign w:val="bottom"/>
            <w:tcBorders>
              <w:bottom w:val="single" w:sz="8" w:color="2C2C2C"/>
            </w:tcBorders>
            <w:gridSpan w:val="11"/>
          </w:tcPr>
          <w:p>
            <w:pPr>
              <w:spacing w:after="0"/>
              <w:rPr>
                <w:sz w:val="4"/>
                <w:szCs w:val="4"/>
                <w:color w:val="auto"/>
              </w:rPr>
            </w:pPr>
          </w:p>
        </w:tc>
        <w:tc>
          <w:tcPr>
            <w:tcW w:w="100" w:type="dxa"/>
            <w:vAlign w:val="bottom"/>
            <w:tcBorders>
              <w:bottom w:val="single" w:sz="8" w:color="808080"/>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7"/>
          </w:tcPr>
          <w:p>
            <w:pPr>
              <w:spacing w:after="0" w:line="213"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0" w:type="dxa"/>
            <w:vAlign w:val="bottom"/>
          </w:tcPr>
          <w:p>
            <w:pPr>
              <w:spacing w:after="0"/>
              <w:rPr>
                <w:sz w:val="18"/>
                <w:szCs w:val="18"/>
                <w:color w:val="auto"/>
              </w:rPr>
            </w:pPr>
          </w:p>
        </w:tc>
        <w:tc>
          <w:tcPr>
            <w:tcW w:w="282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80" w:type="dxa"/>
            <w:vAlign w:val="bottom"/>
            <w:gridSpan w:val="17"/>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u w:val="single" w:color="auto"/>
                <w:color w:val="0000EE"/>
              </w:rPr>
            </w:pPr>
            <w:hyperlink r:id="rId8">
              <w:r>
                <w:rPr>
                  <w:rFonts w:ascii="Arial" w:cs="Arial" w:eastAsia="Arial" w:hAnsi="Arial"/>
                  <w:sz w:val="21"/>
                  <w:szCs w:val="21"/>
                  <w:u w:val="single" w:color="auto"/>
                  <w:color w:val="0000EE"/>
                </w:rPr>
                <w:t>TANG KEVIN C</w:t>
              </w:r>
            </w:hyperlink>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60" w:type="dxa"/>
            <w:vAlign w:val="bottom"/>
            <w:gridSpan w:val="13"/>
          </w:tcPr>
          <w:p>
            <w:pPr>
              <w:ind w:left="60"/>
              <w:spacing w:after="0" w:line="107" w:lineRule="exact"/>
              <w:rPr>
                <w:rFonts w:ascii="Arial" w:cs="Arial" w:eastAsia="Arial" w:hAnsi="Arial"/>
                <w:sz w:val="12"/>
                <w:szCs w:val="12"/>
                <w:color w:val="0000EE"/>
              </w:rPr>
            </w:pPr>
            <w:hyperlink r:id="rId9">
              <w:r>
                <w:rPr>
                  <w:rFonts w:ascii="Arial" w:cs="Arial" w:eastAsia="Arial" w:hAnsi="Arial"/>
                  <w:sz w:val="12"/>
                  <w:szCs w:val="12"/>
                  <w:u w:val="single" w:color="auto"/>
                  <w:color w:val="0000EE"/>
                </w:rPr>
                <w:t>HERON THERAPEUTICS, INC. /DE/</w:t>
              </w:r>
              <w:r>
                <w:rPr>
                  <w:rFonts w:ascii="Arial" w:cs="Arial" w:eastAsia="Arial" w:hAnsi="Arial"/>
                  <w:sz w:val="12"/>
                  <w:szCs w:val="12"/>
                  <w:color w:val="0000EE"/>
                </w:rPr>
                <w:t xml:space="preserve"> </w:t>
              </w:r>
            </w:hyperlink>
            <w:r>
              <w:rPr>
                <w:rFonts w:ascii="Arial" w:cs="Arial" w:eastAsia="Arial" w:hAnsi="Arial"/>
                <w:sz w:val="12"/>
                <w:szCs w:val="12"/>
                <w:color w:val="000000"/>
              </w:rPr>
              <w:t>[</w:t>
            </w:r>
          </w:p>
        </w:tc>
        <w:tc>
          <w:tcPr>
            <w:tcW w:w="1520" w:type="dxa"/>
            <w:vAlign w:val="bottom"/>
            <w:gridSpan w:val="7"/>
            <w:vMerge w:val="restart"/>
          </w:tcPr>
          <w:p>
            <w:pPr>
              <w:ind w:left="2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52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5"/>
            <w:vMerge w:val="continue"/>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7"/>
                <w:szCs w:val="17"/>
                <w:color w:val="0000FF"/>
              </w:rPr>
              <w:t xml:space="preserve">HRTX </w:t>
            </w:r>
            <w:r>
              <w:rPr>
                <w:rFonts w:ascii="Arial" w:cs="Arial" w:eastAsia="Arial" w:hAnsi="Arial"/>
                <w:sz w:val="21"/>
                <w:szCs w:val="21"/>
                <w:color w:val="000000"/>
              </w:rPr>
              <w:t>]</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4"/>
          </w:tcPr>
          <w:p>
            <w:pPr>
              <w:ind w:left="22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8"/>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4"/>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12"/>
                <w:szCs w:val="12"/>
                <w:color w:val="auto"/>
              </w:rPr>
            </w:pPr>
          </w:p>
        </w:tc>
        <w:tc>
          <w:tcPr>
            <w:tcW w:w="340" w:type="dxa"/>
            <w:vAlign w:val="bottom"/>
            <w:vMerge w:val="restart"/>
          </w:tcPr>
          <w:p>
            <w:pPr>
              <w:ind w:left="20"/>
              <w:spacing w:after="0"/>
              <w:rPr>
                <w:sz w:val="20"/>
                <w:szCs w:val="20"/>
                <w:color w:val="auto"/>
              </w:rPr>
            </w:pPr>
            <w:r>
              <w:rPr>
                <w:rFonts w:ascii="Arial" w:cs="Arial" w:eastAsia="Arial" w:hAnsi="Arial"/>
                <w:sz w:val="17"/>
                <w:szCs w:val="17"/>
                <w:color w:val="0000FF"/>
              </w:rPr>
              <w:t>X</w:t>
            </w:r>
          </w:p>
        </w:tc>
        <w:tc>
          <w:tcPr>
            <w:tcW w:w="1260" w:type="dxa"/>
            <w:vAlign w:val="bottom"/>
            <w:gridSpan w:val="8"/>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4"/>
            <w:vMerge w:val="continue"/>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126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4"/>
            <w:vMerge w:val="restart"/>
          </w:tcPr>
          <w:p>
            <w:pPr>
              <w:ind w:left="220"/>
              <w:spacing w:after="0" w:line="148" w:lineRule="exact"/>
              <w:rPr>
                <w:sz w:val="20"/>
                <w:szCs w:val="20"/>
                <w:color w:val="auto"/>
              </w:rPr>
            </w:pPr>
            <w:r>
              <w:rPr>
                <w:rFonts w:ascii="Arial" w:cs="Arial" w:eastAsia="Arial" w:hAnsi="Arial"/>
                <w:sz w:val="13"/>
                <w:szCs w:val="13"/>
                <w:color w:val="auto"/>
              </w:rPr>
              <w:t>below)</w:t>
            </w:r>
          </w:p>
        </w:tc>
        <w:tc>
          <w:tcPr>
            <w:tcW w:w="26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540" w:type="dxa"/>
            <w:vAlign w:val="bottom"/>
            <w:gridSpan w:val="2"/>
            <w:vMerge w:val="restart"/>
          </w:tcPr>
          <w:p>
            <w:pPr>
              <w:spacing w:after="0" w:line="148" w:lineRule="exact"/>
              <w:rPr>
                <w:sz w:val="20"/>
                <w:szCs w:val="20"/>
                <w:color w:val="auto"/>
              </w:rPr>
            </w:pPr>
            <w:r>
              <w:rPr>
                <w:rFonts w:ascii="Arial" w:cs="Arial" w:eastAsia="Arial" w:hAnsi="Arial"/>
                <w:sz w:val="13"/>
                <w:szCs w:val="13"/>
                <w:color w:val="auto"/>
              </w:rPr>
              <w:t>below)</w:t>
            </w: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gridSpan w:val="3"/>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vMerge w:val="restart"/>
          </w:tcPr>
          <w:p>
            <w:pPr>
              <w:ind w:left="640"/>
              <w:spacing w:after="0"/>
              <w:rPr>
                <w:sz w:val="20"/>
                <w:szCs w:val="20"/>
                <w:color w:val="auto"/>
              </w:rPr>
            </w:pPr>
            <w:r>
              <w:rPr>
                <w:rFonts w:ascii="Arial" w:cs="Arial" w:eastAsia="Arial" w:hAnsi="Arial"/>
                <w:sz w:val="13"/>
                <w:szCs w:val="13"/>
                <w:color w:val="auto"/>
              </w:rPr>
              <w:t>(First)</w:t>
            </w:r>
          </w:p>
        </w:tc>
        <w:tc>
          <w:tcPr>
            <w:tcW w:w="132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860" w:type="dxa"/>
            <w:vAlign w:val="bottom"/>
            <w:gridSpan w:val="13"/>
            <w:vMerge w:val="restart"/>
          </w:tcPr>
          <w:p>
            <w:pPr>
              <w:ind w:left="60"/>
              <w:spacing w:after="0"/>
              <w:rPr>
                <w:sz w:val="20"/>
                <w:szCs w:val="20"/>
                <w:color w:val="auto"/>
              </w:rPr>
            </w:pPr>
            <w:r>
              <w:rPr>
                <w:rFonts w:ascii="Arial" w:cs="Arial" w:eastAsia="Arial" w:hAnsi="Arial"/>
                <w:sz w:val="13"/>
                <w:szCs w:val="13"/>
                <w:color w:val="auto"/>
              </w:rPr>
              <w:t>3. Statement for Issuer's Fiscal Year Ended (Month/Day/Year)</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540" w:type="dxa"/>
            <w:vAlign w:val="bottom"/>
            <w:gridSpan w:val="6"/>
            <w:vMerge w:val="restart"/>
          </w:tcPr>
          <w:p>
            <w:pPr>
              <w:ind w:left="220"/>
              <w:spacing w:after="0" w:line="192" w:lineRule="exact"/>
              <w:rPr>
                <w:sz w:val="20"/>
                <w:szCs w:val="20"/>
                <w:color w:val="auto"/>
              </w:rPr>
            </w:pPr>
            <w:r>
              <w:rPr>
                <w:rFonts w:ascii="Arial" w:cs="Arial" w:eastAsia="Arial" w:hAnsi="Arial"/>
                <w:sz w:val="17"/>
                <w:szCs w:val="17"/>
                <w:color w:val="0000FF"/>
              </w:rPr>
              <w:t>Former Director</w:t>
            </w: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4747 EXECUTIVE DRIVE</w:t>
            </w: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60" w:type="dxa"/>
            <w:vAlign w:val="bottom"/>
            <w:gridSpan w:val="13"/>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540" w:type="dxa"/>
            <w:vAlign w:val="bottom"/>
            <w:gridSpan w:val="6"/>
            <w:vMerge w:val="continue"/>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00" w:type="dxa"/>
            <w:vAlign w:val="bottom"/>
            <w:gridSpan w:val="5"/>
            <w:vMerge w:val="continue"/>
          </w:tcPr>
          <w:p>
            <w:pPr>
              <w:spacing w:after="0"/>
              <w:rPr>
                <w:sz w:val="19"/>
                <w:szCs w:val="19"/>
                <w:color w:val="auto"/>
              </w:rPr>
            </w:pPr>
          </w:p>
        </w:tc>
        <w:tc>
          <w:tcPr>
            <w:tcW w:w="1320" w:type="dxa"/>
            <w:vAlign w:val="bottom"/>
          </w:tcPr>
          <w:p>
            <w:pPr>
              <w:spacing w:after="0"/>
              <w:rPr>
                <w:sz w:val="19"/>
                <w:szCs w:val="19"/>
                <w:color w:val="auto"/>
              </w:rPr>
            </w:pPr>
          </w:p>
        </w:tc>
        <w:tc>
          <w:tcPr>
            <w:tcW w:w="1100" w:type="dxa"/>
            <w:vAlign w:val="bottom"/>
            <w:gridSpan w:val="4"/>
          </w:tcPr>
          <w:p>
            <w:pPr>
              <w:ind w:left="160"/>
              <w:spacing w:after="0"/>
              <w:rPr>
                <w:sz w:val="20"/>
                <w:szCs w:val="20"/>
                <w:color w:val="auto"/>
              </w:rPr>
            </w:pPr>
            <w:r>
              <w:rPr>
                <w:rFonts w:ascii="Arial" w:cs="Arial" w:eastAsia="Arial" w:hAnsi="Arial"/>
                <w:sz w:val="17"/>
                <w:szCs w:val="17"/>
                <w:color w:val="0000FF"/>
              </w:rPr>
              <w:t>12/31/2020</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4"/>
          </w:tcPr>
          <w:p>
            <w:pPr>
              <w:spacing w:after="0" w:line="155" w:lineRule="exact"/>
              <w:rPr>
                <w:sz w:val="20"/>
                <w:szCs w:val="20"/>
                <w:color w:val="auto"/>
              </w:rPr>
            </w:pPr>
            <w:r>
              <w:rPr>
                <w:rFonts w:ascii="Arial" w:cs="Arial" w:eastAsia="Arial" w:hAnsi="Arial"/>
                <w:sz w:val="17"/>
                <w:szCs w:val="17"/>
                <w:color w:val="0000FF"/>
              </w:rPr>
              <w:t>SUITE 210</w:t>
            </w:r>
          </w:p>
        </w:tc>
        <w:tc>
          <w:tcPr>
            <w:tcW w:w="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gridSpan w:val="11"/>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80" w:type="dxa"/>
            <w:vAlign w:val="bottom"/>
            <w:gridSpan w:val="17"/>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4"/>
            <w:vMerge w:val="restart"/>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4"/>
          </w:tcPr>
          <w:p>
            <w:pPr>
              <w:ind w:left="20"/>
              <w:spacing w:after="0"/>
              <w:rPr>
                <w:sz w:val="20"/>
                <w:szCs w:val="20"/>
                <w:color w:val="auto"/>
              </w:rPr>
            </w:pPr>
            <w:r>
              <w:rPr>
                <w:rFonts w:ascii="Arial" w:cs="Arial" w:eastAsia="Arial" w:hAnsi="Arial"/>
                <w:sz w:val="13"/>
                <w:szCs w:val="13"/>
                <w:color w:val="auto"/>
              </w:rPr>
              <w:t>Line)</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gridSpan w:val="4"/>
            <w:vMerge w:val="continue"/>
          </w:tcPr>
          <w:p>
            <w:pPr>
              <w:spacing w:after="0"/>
              <w:rPr>
                <w:sz w:val="9"/>
                <w:szCs w:val="9"/>
                <w:color w:val="auto"/>
              </w:rPr>
            </w:pPr>
          </w:p>
        </w:tc>
        <w:tc>
          <w:tcPr>
            <w:tcW w:w="9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180" w:type="dxa"/>
            <w:vAlign w:val="bottom"/>
            <w:gridSpan w:val="1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gridSpan w:val="4"/>
            <w:vMerge w:val="restart"/>
          </w:tcPr>
          <w:p>
            <w:pPr>
              <w:spacing w:after="0"/>
              <w:rPr>
                <w:sz w:val="20"/>
                <w:szCs w:val="20"/>
                <w:color w:val="auto"/>
              </w:rPr>
            </w:pPr>
            <w:r>
              <w:rPr>
                <w:rFonts w:ascii="Arial" w:cs="Arial" w:eastAsia="Arial" w:hAnsi="Arial"/>
                <w:sz w:val="17"/>
                <w:szCs w:val="17"/>
                <w:color w:val="0000FF"/>
              </w:rPr>
              <w:t>SAN DIEGO   CA</w:t>
            </w:r>
          </w:p>
        </w:tc>
        <w:tc>
          <w:tcPr>
            <w:tcW w:w="820" w:type="dxa"/>
            <w:vAlign w:val="bottom"/>
          </w:tcPr>
          <w:p>
            <w:pPr>
              <w:spacing w:after="0"/>
              <w:rPr>
                <w:sz w:val="11"/>
                <w:szCs w:val="11"/>
                <w:color w:val="auto"/>
              </w:rPr>
            </w:pPr>
          </w:p>
        </w:tc>
        <w:tc>
          <w:tcPr>
            <w:tcW w:w="1320" w:type="dxa"/>
            <w:vAlign w:val="bottom"/>
            <w:vMerge w:val="restart"/>
          </w:tcPr>
          <w:p>
            <w:pPr>
              <w:ind w:left="140"/>
              <w:spacing w:after="0"/>
              <w:rPr>
                <w:sz w:val="20"/>
                <w:szCs w:val="20"/>
                <w:color w:val="auto"/>
              </w:rPr>
            </w:pPr>
            <w:r>
              <w:rPr>
                <w:rFonts w:ascii="Arial" w:cs="Arial" w:eastAsia="Arial" w:hAnsi="Arial"/>
                <w:sz w:val="17"/>
                <w:szCs w:val="17"/>
                <w:color w:val="0000FF"/>
              </w:rPr>
              <w:t>92121</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180" w:type="dxa"/>
            <w:vAlign w:val="bottom"/>
            <w:gridSpan w:val="1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8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40" w:type="dxa"/>
            <w:vAlign w:val="bottom"/>
            <w:gridSpan w:val="14"/>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40" w:type="dxa"/>
            <w:vAlign w:val="bottom"/>
            <w:gridSpan w:val="1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1180" w:type="dxa"/>
            <w:vAlign w:val="bottom"/>
            <w:gridSpan w:val="4"/>
            <w:vMerge w:val="restart"/>
          </w:tcPr>
          <w:p>
            <w:pPr>
              <w:ind w:left="22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gridSpan w:val="3"/>
            <w:vMerge w:val="restart"/>
          </w:tcPr>
          <w:p>
            <w:pPr>
              <w:spacing w:after="0"/>
              <w:rPr>
                <w:sz w:val="20"/>
                <w:szCs w:val="20"/>
                <w:color w:val="auto"/>
              </w:rPr>
            </w:pPr>
            <w:r>
              <w:rPr>
                <w:rFonts w:ascii="Arial" w:cs="Arial" w:eastAsia="Arial" w:hAnsi="Arial"/>
                <w:sz w:val="13"/>
                <w:szCs w:val="13"/>
                <w:color w:val="auto"/>
              </w:rPr>
              <w:t>(City)</w:t>
            </w:r>
          </w:p>
        </w:tc>
        <w:tc>
          <w:tcPr>
            <w:tcW w:w="17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gridSpan w:val="3"/>
            <w:vMerge w:val="continue"/>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4"/>
          </w:tcPr>
          <w:p>
            <w:pPr>
              <w:spacing w:after="0"/>
              <w:rPr>
                <w:sz w:val="11"/>
                <w:szCs w:val="11"/>
                <w:color w:val="auto"/>
              </w:rPr>
            </w:pPr>
          </w:p>
        </w:tc>
        <w:tc>
          <w:tcPr>
            <w:tcW w:w="20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4"/>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2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340" w:type="dxa"/>
            <w:vAlign w:val="bottom"/>
            <w:tcBorders>
              <w:bottom w:val="single" w:sz="8" w:color="2C2C2C"/>
            </w:tcBorders>
            <w:gridSpan w:val="6"/>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8"/>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4"/>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40" w:type="dxa"/>
            <w:vAlign w:val="bottom"/>
            <w:gridSpan w:val="6"/>
          </w:tcPr>
          <w:p>
            <w:pPr>
              <w:spacing w:after="0"/>
              <w:rPr>
                <w:sz w:val="20"/>
                <w:szCs w:val="20"/>
                <w:color w:val="auto"/>
              </w:rPr>
            </w:pPr>
            <w:r>
              <w:rPr>
                <w:rFonts w:ascii="Arial" w:cs="Arial" w:eastAsia="Arial" w:hAnsi="Arial"/>
                <w:sz w:val="12"/>
                <w:szCs w:val="12"/>
                <w:b w:val="1"/>
                <w:bCs w:val="1"/>
                <w:color w:val="auto"/>
              </w:rPr>
              <w:t>1. Title of Security (Instr. 3)</w:t>
            </w:r>
          </w:p>
        </w:tc>
        <w:tc>
          <w:tcPr>
            <w:tcW w:w="13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gridSpan w:val="9"/>
          </w:tcPr>
          <w:p>
            <w:pPr>
              <w:ind w:left="20"/>
              <w:spacing w:after="0"/>
              <w:rPr>
                <w:sz w:val="20"/>
                <w:szCs w:val="20"/>
                <w:color w:val="auto"/>
              </w:rPr>
            </w:pPr>
            <w:r>
              <w:rPr>
                <w:rFonts w:ascii="Arial" w:cs="Arial" w:eastAsia="Arial" w:hAnsi="Arial"/>
                <w:sz w:val="12"/>
                <w:szCs w:val="12"/>
                <w:b w:val="1"/>
                <w:bCs w:val="1"/>
                <w:color w:val="auto"/>
                <w:w w:val="99"/>
              </w:rPr>
              <w:t>4. Securities Acquired (A) or Disposed</w:t>
            </w:r>
          </w:p>
        </w:tc>
        <w:tc>
          <w:tcPr>
            <w:tcW w:w="14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20"/>
                <w:szCs w:val="20"/>
                <w:color w:val="auto"/>
              </w:rPr>
            </w:pPr>
            <w:r>
              <w:rPr>
                <w:rFonts w:ascii="Arial" w:cs="Arial" w:eastAsia="Arial" w:hAnsi="Arial"/>
                <w:sz w:val="12"/>
                <w:szCs w:val="12"/>
                <w:b w:val="1"/>
                <w:bCs w:val="1"/>
                <w:color w:val="auto"/>
              </w:rPr>
              <w:t>6.</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7"/>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Execution Date,</w:t>
            </w:r>
          </w:p>
        </w:tc>
        <w:tc>
          <w:tcPr>
            <w:tcW w:w="180" w:type="dxa"/>
            <w:vAlign w:val="bottom"/>
          </w:tcPr>
          <w:p>
            <w:pPr>
              <w:spacing w:after="0"/>
              <w:rPr>
                <w:sz w:val="11"/>
                <w:szCs w:val="11"/>
                <w:color w:val="auto"/>
              </w:rPr>
            </w:pPr>
          </w:p>
        </w:tc>
        <w:tc>
          <w:tcPr>
            <w:tcW w:w="8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Transaction</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(D) (Instr. 3, 4 and 5)</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1020" w:type="dxa"/>
            <w:vAlign w:val="bottom"/>
            <w:gridSpan w:val="7"/>
          </w:tcPr>
          <w:p>
            <w:pPr>
              <w:ind w:left="20"/>
              <w:spacing w:after="0" w:line="13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80" w:type="dxa"/>
            <w:vAlign w:val="bottom"/>
          </w:tcPr>
          <w:p>
            <w:pPr>
              <w:spacing w:after="0"/>
              <w:rPr>
                <w:sz w:val="11"/>
                <w:szCs w:val="11"/>
                <w:color w:val="auto"/>
              </w:rPr>
            </w:pPr>
          </w:p>
        </w:tc>
        <w:tc>
          <w:tcPr>
            <w:tcW w:w="8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7"/>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00" w:type="dxa"/>
            <w:vAlign w:val="bottom"/>
            <w:gridSpan w:val="4"/>
            <w:vMerge w:val="restart"/>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54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Owned at end of</w:t>
            </w:r>
          </w:p>
        </w:tc>
        <w:tc>
          <w:tcPr>
            <w:tcW w:w="60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6"/>
                <w:szCs w:val="6"/>
                <w:color w:val="auto"/>
              </w:rPr>
            </w:pPr>
          </w:p>
        </w:tc>
        <w:tc>
          <w:tcPr>
            <w:tcW w:w="1020" w:type="dxa"/>
            <w:vAlign w:val="bottom"/>
            <w:gridSpan w:val="7"/>
            <w:vMerge w:val="restart"/>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40" w:type="dxa"/>
            <w:vAlign w:val="bottom"/>
            <w:gridSpan w:val="3"/>
            <w:vMerge w:val="restart"/>
          </w:tcPr>
          <w:p>
            <w:pPr>
              <w:jc w:val="center"/>
              <w:ind w:right="40"/>
              <w:spacing w:after="0"/>
              <w:rPr>
                <w:sz w:val="20"/>
                <w:szCs w:val="20"/>
                <w:color w:val="auto"/>
              </w:rPr>
            </w:pPr>
            <w:r>
              <w:rPr>
                <w:rFonts w:ascii="Arial" w:cs="Arial" w:eastAsia="Arial" w:hAnsi="Arial"/>
                <w:sz w:val="12"/>
                <w:szCs w:val="12"/>
                <w:b w:val="1"/>
                <w:bCs w:val="1"/>
                <w:color w:val="auto"/>
                <w:w w:val="99"/>
              </w:rPr>
              <w:t>(A) 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Issuer's Fiscal</w:t>
            </w: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9"/>
              </w:rPr>
              <w:t>Indirect (I)</w:t>
            </w:r>
          </w:p>
        </w:tc>
        <w:tc>
          <w:tcPr>
            <w:tcW w:w="240" w:type="dxa"/>
            <w:vAlign w:val="bottom"/>
          </w:tcPr>
          <w:p>
            <w:pPr>
              <w:spacing w:after="0"/>
              <w:rPr>
                <w:sz w:val="11"/>
                <w:szCs w:val="11"/>
                <w:color w:val="auto"/>
              </w:rPr>
            </w:pPr>
          </w:p>
        </w:tc>
        <w:tc>
          <w:tcPr>
            <w:tcW w:w="1020" w:type="dxa"/>
            <w:vAlign w:val="bottom"/>
            <w:gridSpan w:val="7"/>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vMerge w:val="restart"/>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540" w:type="dxa"/>
            <w:vAlign w:val="bottom"/>
            <w:gridSpan w:val="3"/>
            <w:vMerge w:val="continue"/>
          </w:tcPr>
          <w:p>
            <w:pPr>
              <w:spacing w:after="0"/>
              <w:rPr>
                <w:sz w:val="5"/>
                <w:szCs w:val="5"/>
                <w:color w:val="auto"/>
              </w:rPr>
            </w:pPr>
          </w:p>
        </w:tc>
        <w:tc>
          <w:tcPr>
            <w:tcW w:w="500" w:type="dxa"/>
            <w:vAlign w:val="bottom"/>
            <w:gridSpan w:val="3"/>
            <w:vMerge w:val="restart"/>
          </w:tcPr>
          <w:p>
            <w:pPr>
              <w:ind w:left="20"/>
              <w:spacing w:after="0" w:line="134"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Year (Instr. 3 and</w:t>
            </w:r>
          </w:p>
        </w:tc>
        <w:tc>
          <w:tcPr>
            <w:tcW w:w="60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280" w:type="dxa"/>
            <w:vAlign w:val="bottom"/>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5"/>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4"/>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5"/>
          </w:tcPr>
          <w:p>
            <w:pPr>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01/06/2020</w:t>
            </w:r>
          </w:p>
        </w:tc>
        <w:tc>
          <w:tcPr>
            <w:tcW w:w="1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60"/>
              <w:spacing w:after="0" w:line="320" w:lineRule="exact"/>
              <w:rPr>
                <w:sz w:val="20"/>
                <w:szCs w:val="20"/>
                <w:color w:val="auto"/>
              </w:rPr>
            </w:pPr>
            <w:r>
              <w:rPr>
                <w:rFonts w:ascii="Arial" w:cs="Arial" w:eastAsia="Arial" w:hAnsi="Arial"/>
                <w:sz w:val="34"/>
                <w:szCs w:val="34"/>
                <w:color w:val="0000FF"/>
                <w:w w:val="83"/>
                <w:vertAlign w:val="subscript"/>
              </w:rPr>
              <w:t>G</w:t>
            </w:r>
            <w:r>
              <w:rPr>
                <w:rFonts w:ascii="Arial" w:cs="Arial" w:eastAsia="Arial" w:hAnsi="Arial"/>
                <w:sz w:val="11"/>
                <w:szCs w:val="11"/>
                <w:color w:val="008000"/>
                <w:w w:val="83"/>
              </w:rPr>
              <w:t>(1)</w:t>
            </w: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1,600,000</w:t>
            </w:r>
          </w:p>
        </w:tc>
        <w:tc>
          <w:tcPr>
            <w:tcW w:w="1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160"/>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ind w:right="93"/>
              <w:spacing w:after="0"/>
              <w:rPr>
                <w:sz w:val="20"/>
                <w:szCs w:val="20"/>
                <w:color w:val="auto"/>
              </w:rPr>
            </w:pPr>
            <w:r>
              <w:rPr>
                <w:rFonts w:ascii="Arial" w:cs="Arial" w:eastAsia="Arial" w:hAnsi="Arial"/>
                <w:sz w:val="17"/>
                <w:szCs w:val="17"/>
                <w:color w:val="0000FF"/>
                <w:w w:val="84"/>
              </w:rPr>
              <w:t>0</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20"/>
              <w:spacing w:after="0" w:line="320" w:lineRule="exact"/>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(2)</w:t>
            </w:r>
          </w:p>
        </w:tc>
        <w:tc>
          <w:tcPr>
            <w:tcW w:w="2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0000FF"/>
              </w:rPr>
              <w:t>By LP</w:t>
            </w:r>
            <w:r>
              <w:rPr>
                <w:rFonts w:ascii="Arial" w:cs="Arial" w:eastAsia="Arial" w:hAnsi="Arial"/>
                <w:sz w:val="22"/>
                <w:szCs w:val="22"/>
                <w:color w:val="008000"/>
                <w:vertAlign w:val="superscript"/>
              </w:rPr>
              <w:t>(2)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5"/>
          </w:tcPr>
          <w:p>
            <w:pPr>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Arial" w:cs="Arial" w:eastAsia="Arial" w:hAnsi="Arial"/>
                <w:sz w:val="17"/>
                <w:szCs w:val="17"/>
                <w:color w:val="0000FF"/>
              </w:rPr>
              <w:t>01/07/2020</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ind w:left="260"/>
              <w:spacing w:after="0" w:line="320" w:lineRule="exact"/>
              <w:rPr>
                <w:sz w:val="20"/>
                <w:szCs w:val="20"/>
                <w:color w:val="auto"/>
              </w:rPr>
            </w:pPr>
            <w:r>
              <w:rPr>
                <w:rFonts w:ascii="Arial" w:cs="Arial" w:eastAsia="Arial" w:hAnsi="Arial"/>
                <w:sz w:val="34"/>
                <w:szCs w:val="34"/>
                <w:color w:val="0000FF"/>
                <w:w w:val="83"/>
                <w:vertAlign w:val="subscript"/>
              </w:rPr>
              <w:t>G</w:t>
            </w:r>
            <w:r>
              <w:rPr>
                <w:rFonts w:ascii="Arial" w:cs="Arial" w:eastAsia="Arial" w:hAnsi="Arial"/>
                <w:sz w:val="11"/>
                <w:szCs w:val="11"/>
                <w:color w:val="008000"/>
                <w:w w:val="83"/>
              </w:rPr>
              <w:t>(1)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jc w:val="right"/>
              <w:ind w:right="171"/>
              <w:spacing w:after="0"/>
              <w:rPr>
                <w:sz w:val="20"/>
                <w:szCs w:val="20"/>
                <w:color w:val="auto"/>
              </w:rPr>
            </w:pPr>
            <w:r>
              <w:rPr>
                <w:rFonts w:ascii="Arial" w:cs="Arial" w:eastAsia="Arial" w:hAnsi="Arial"/>
                <w:sz w:val="17"/>
                <w:szCs w:val="17"/>
                <w:color w:val="0000FF"/>
              </w:rPr>
              <w:t>520,299</w:t>
            </w:r>
          </w:p>
        </w:tc>
        <w:tc>
          <w:tcPr>
            <w:tcW w:w="160" w:type="dxa"/>
            <w:vAlign w:val="bottom"/>
          </w:tcPr>
          <w:p>
            <w:pPr>
              <w:spacing w:after="0"/>
              <w:rPr>
                <w:sz w:val="24"/>
                <w:szCs w:val="24"/>
                <w:color w:val="auto"/>
              </w:rPr>
            </w:pPr>
          </w:p>
        </w:tc>
        <w:tc>
          <w:tcPr>
            <w:tcW w:w="380" w:type="dxa"/>
            <w:vAlign w:val="bottom"/>
            <w:gridSpan w:val="2"/>
          </w:tcPr>
          <w:p>
            <w:pPr>
              <w:jc w:val="center"/>
              <w:ind w:right="160"/>
              <w:spacing w:after="0"/>
              <w:rPr>
                <w:sz w:val="20"/>
                <w:szCs w:val="20"/>
                <w:color w:val="auto"/>
              </w:rPr>
            </w:pPr>
            <w:r>
              <w:rPr>
                <w:rFonts w:ascii="Arial" w:cs="Arial" w:eastAsia="Arial" w:hAnsi="Arial"/>
                <w:sz w:val="17"/>
                <w:szCs w:val="17"/>
                <w:color w:val="0000FF"/>
                <w:w w:val="97"/>
              </w:rPr>
              <w:t>D</w:t>
            </w:r>
          </w:p>
        </w:tc>
        <w:tc>
          <w:tcPr>
            <w:tcW w:w="120" w:type="dxa"/>
            <w:vAlign w:val="bottom"/>
          </w:tcPr>
          <w:p>
            <w:pPr>
              <w:spacing w:after="0"/>
              <w:rPr>
                <w:sz w:val="24"/>
                <w:szCs w:val="24"/>
                <w:color w:val="auto"/>
              </w:rPr>
            </w:pPr>
          </w:p>
        </w:tc>
        <w:tc>
          <w:tcPr>
            <w:tcW w:w="540" w:type="dxa"/>
            <w:vAlign w:val="bottom"/>
            <w:gridSpan w:val="3"/>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jc w:val="center"/>
              <w:ind w:right="93"/>
              <w:spacing w:after="0"/>
              <w:rPr>
                <w:sz w:val="20"/>
                <w:szCs w:val="20"/>
                <w:color w:val="auto"/>
              </w:rPr>
            </w:pPr>
            <w:r>
              <w:rPr>
                <w:rFonts w:ascii="Arial" w:cs="Arial" w:eastAsia="Arial" w:hAnsi="Arial"/>
                <w:sz w:val="17"/>
                <w:szCs w:val="17"/>
                <w:color w:val="0000FF"/>
                <w:w w:val="84"/>
              </w:rPr>
              <w:t>0</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ind w:left="20"/>
              <w:spacing w:after="0" w:line="320" w:lineRule="exact"/>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(2)</w:t>
            </w:r>
          </w:p>
        </w:tc>
        <w:tc>
          <w:tcPr>
            <w:tcW w:w="240" w:type="dxa"/>
            <w:vAlign w:val="bottom"/>
          </w:tcPr>
          <w:p>
            <w:pPr>
              <w:spacing w:after="0"/>
              <w:rPr>
                <w:sz w:val="24"/>
                <w:szCs w:val="24"/>
                <w:color w:val="auto"/>
              </w:rPr>
            </w:pPr>
          </w:p>
        </w:tc>
        <w:tc>
          <w:tcPr>
            <w:tcW w:w="1020" w:type="dxa"/>
            <w:vAlign w:val="bottom"/>
            <w:gridSpan w:val="7"/>
          </w:tcPr>
          <w:p>
            <w:pPr>
              <w:ind w:left="20"/>
              <w:spacing w:after="0"/>
              <w:rPr>
                <w:sz w:val="20"/>
                <w:szCs w:val="20"/>
                <w:color w:val="auto"/>
              </w:rPr>
            </w:pPr>
            <w:r>
              <w:rPr>
                <w:rFonts w:ascii="Arial" w:cs="Arial" w:eastAsia="Arial" w:hAnsi="Arial"/>
                <w:sz w:val="17"/>
                <w:szCs w:val="17"/>
                <w:color w:val="0000FF"/>
              </w:rPr>
              <w:t>By 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520" w:type="dxa"/>
            <w:vAlign w:val="bottom"/>
            <w:tcBorders>
              <w:top w:val="single" w:sz="8" w:color="2C2C2C"/>
            </w:tcBorders>
            <w:gridSpan w:val="5"/>
            <w:vMerge w:val="restart"/>
          </w:tcPr>
          <w:p>
            <w:pPr>
              <w:spacing w:after="0"/>
              <w:rPr>
                <w:sz w:val="20"/>
                <w:szCs w:val="20"/>
                <w:color w:val="auto"/>
              </w:rPr>
            </w:pPr>
            <w:r>
              <w:rPr>
                <w:rFonts w:ascii="Arial" w:cs="Arial" w:eastAsia="Arial" w:hAnsi="Arial"/>
                <w:sz w:val="17"/>
                <w:szCs w:val="17"/>
                <w:color w:val="0000FF"/>
              </w:rPr>
              <w:t>Common Stock</w:t>
            </w:r>
          </w:p>
        </w:tc>
        <w:tc>
          <w:tcPr>
            <w:tcW w:w="820" w:type="dxa"/>
            <w:vAlign w:val="bottom"/>
            <w:tcBorders>
              <w:top w:val="single" w:sz="8" w:color="2C2C2C"/>
            </w:tcBorders>
          </w:tcPr>
          <w:p>
            <w:pPr>
              <w:spacing w:after="0"/>
              <w:rPr>
                <w:sz w:val="22"/>
                <w:szCs w:val="22"/>
                <w:color w:val="auto"/>
              </w:rPr>
            </w:pPr>
          </w:p>
        </w:tc>
        <w:tc>
          <w:tcPr>
            <w:tcW w:w="13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3"/>
            <w:vMerge w:val="restart"/>
          </w:tcPr>
          <w:p>
            <w:pPr>
              <w:jc w:val="center"/>
              <w:ind w:left="392"/>
              <w:spacing w:after="0"/>
              <w:rPr>
                <w:sz w:val="20"/>
                <w:szCs w:val="20"/>
                <w:color w:val="auto"/>
              </w:rPr>
            </w:pPr>
            <w:r>
              <w:rPr>
                <w:rFonts w:ascii="Arial" w:cs="Arial" w:eastAsia="Arial" w:hAnsi="Arial"/>
                <w:sz w:val="17"/>
                <w:szCs w:val="17"/>
                <w:color w:val="0000FF"/>
                <w:w w:val="93"/>
              </w:rPr>
              <w:t>3,445</w:t>
            </w: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vMerge w:val="restart"/>
          </w:tcPr>
          <w:p>
            <w:pPr>
              <w:ind w:left="2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(3)</w:t>
            </w:r>
          </w:p>
        </w:tc>
        <w:tc>
          <w:tcPr>
            <w:tcW w:w="2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ind w:left="20"/>
              <w:spacing w:after="0"/>
              <w:rPr>
                <w:sz w:val="20"/>
                <w:szCs w:val="20"/>
                <w:color w:val="auto"/>
              </w:rPr>
            </w:pPr>
            <w:r>
              <w:rPr>
                <w:rFonts w:ascii="Arial" w:cs="Arial" w:eastAsia="Arial" w:hAnsi="Arial"/>
                <w:sz w:val="17"/>
                <w:szCs w:val="17"/>
                <w:color w:val="0000FF"/>
              </w:rPr>
              <w:t>As</w:t>
            </w:r>
          </w:p>
        </w:tc>
        <w:tc>
          <w:tcPr>
            <w:tcW w:w="5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5"/>
            <w:vMerge w:val="continue"/>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7"/>
            <w:vMerge w:val="restart"/>
          </w:tcPr>
          <w:p>
            <w:pPr>
              <w:ind w:left="20"/>
              <w:spacing w:after="0"/>
              <w:rPr>
                <w:sz w:val="20"/>
                <w:szCs w:val="20"/>
                <w:color w:val="auto"/>
              </w:rPr>
            </w:pPr>
            <w:r>
              <w:rPr>
                <w:rFonts w:ascii="Arial" w:cs="Arial" w:eastAsia="Arial" w:hAnsi="Arial"/>
                <w:sz w:val="17"/>
                <w:szCs w:val="17"/>
                <w:color w:val="0000FF"/>
              </w:rPr>
              <w:t>Trustee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100" w:type="dxa"/>
            <w:vAlign w:val="bottom"/>
            <w:gridSpan w:val="1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5"/>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4"/>
          </w:tcPr>
          <w:p>
            <w:pPr>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20" w:type="dxa"/>
            <w:vAlign w:val="bottom"/>
          </w:tcPr>
          <w:p>
            <w:pPr>
              <w:ind w:left="320"/>
              <w:spacing w:after="0"/>
              <w:rPr>
                <w:sz w:val="20"/>
                <w:szCs w:val="20"/>
                <w:color w:val="auto"/>
              </w:rPr>
            </w:pPr>
            <w:r>
              <w:rPr>
                <w:rFonts w:ascii="Arial" w:cs="Arial" w:eastAsia="Arial" w:hAnsi="Arial"/>
                <w:sz w:val="12"/>
                <w:szCs w:val="12"/>
                <w:b w:val="1"/>
                <w:bCs w:val="1"/>
                <w:color w:val="auto"/>
              </w:rPr>
              <w:t>3A. Deemed</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0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4"/>
          </w:tcPr>
          <w:p>
            <w:pPr>
              <w:ind w:left="120"/>
              <w:spacing w:after="0"/>
              <w:rPr>
                <w:sz w:val="20"/>
                <w:szCs w:val="20"/>
                <w:color w:val="auto"/>
              </w:rPr>
            </w:pPr>
            <w:r>
              <w:rPr>
                <w:rFonts w:ascii="Arial" w:cs="Arial" w:eastAsia="Arial" w:hAnsi="Arial"/>
                <w:sz w:val="12"/>
                <w:szCs w:val="12"/>
                <w:b w:val="1"/>
                <w:bCs w:val="1"/>
                <w:color w:val="auto"/>
              </w:rPr>
              <w:t>9. Number of</w:t>
            </w:r>
          </w:p>
        </w:tc>
        <w:tc>
          <w:tcPr>
            <w:tcW w:w="3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6"/>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Execution Date,</w:t>
            </w:r>
          </w:p>
        </w:tc>
        <w:tc>
          <w:tcPr>
            <w:tcW w:w="10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w:t>
            </w:r>
          </w:p>
        </w:tc>
        <w:tc>
          <w:tcPr>
            <w:tcW w:w="18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540" w:type="dxa"/>
            <w:vAlign w:val="bottom"/>
          </w:tcPr>
          <w:p>
            <w:pPr>
              <w:spacing w:after="0"/>
              <w:rPr>
                <w:sz w:val="11"/>
                <w:szCs w:val="11"/>
                <w:color w:val="auto"/>
              </w:rPr>
            </w:pPr>
          </w:p>
        </w:tc>
        <w:tc>
          <w:tcPr>
            <w:tcW w:w="12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8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6"/>
          </w:tcPr>
          <w:p>
            <w:pPr>
              <w:ind w:left="2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  if any</w:t>
            </w:r>
          </w:p>
        </w:tc>
        <w:tc>
          <w:tcPr>
            <w:tcW w:w="10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7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5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6"/>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20" w:type="dxa"/>
            <w:vAlign w:val="bottom"/>
          </w:tcPr>
          <w:p>
            <w:pPr>
              <w:ind w:left="3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4"/>
          </w:tcPr>
          <w:p>
            <w:pPr>
              <w:ind w:left="12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6"/>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8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6"/>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6"/>
          </w:tcPr>
          <w:p>
            <w:pPr>
              <w:ind w:left="20"/>
              <w:spacing w:after="0" w:line="134"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8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4"/>
          </w:tcPr>
          <w:p>
            <w:pPr>
              <w:ind w:left="12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520"/>
              <w:spacing w:after="0" w:line="134"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2"/>
                <w:szCs w:val="12"/>
                <w:b w:val="1"/>
                <w:bCs w:val="1"/>
                <w:color w:val="auto"/>
                <w:w w:val="95"/>
              </w:rPr>
              <w:t>(A)</w:t>
            </w:r>
          </w:p>
        </w:tc>
        <w:tc>
          <w:tcPr>
            <w:tcW w:w="54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Exercisable  Date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w w:val="97"/>
              </w:rPr>
              <w:t>Title</w:t>
            </w:r>
          </w:p>
        </w:tc>
        <w:tc>
          <w:tcPr>
            <w:tcW w:w="120" w:type="dxa"/>
            <w:vAlign w:val="bottom"/>
          </w:tcPr>
          <w:p>
            <w:pPr>
              <w:spacing w:after="0"/>
              <w:rPr>
                <w:sz w:val="13"/>
                <w:szCs w:val="13"/>
                <w:color w:val="auto"/>
              </w:rPr>
            </w:pPr>
          </w:p>
        </w:tc>
        <w:tc>
          <w:tcPr>
            <w:tcW w:w="58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6925310</wp:posOffset>
            </wp:positionH>
            <wp:positionV relativeFrom="paragraph">
              <wp:posOffset>-6179820</wp:posOffset>
            </wp:positionV>
            <wp:extent cx="8255" cy="627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8255" cy="627380"/>
                    </a:xfrm>
                    <a:prstGeom prst="rect">
                      <a:avLst/>
                    </a:prstGeom>
                    <a:noFill/>
                  </pic:spPr>
                </pic:pic>
              </a:graphicData>
            </a:graphic>
          </wp:anchor>
        </w:drawing>
        <w:drawing>
          <wp:anchor simplePos="0" relativeHeight="251657728" behindDoc="1" locked="0" layoutInCell="0" allowOverlap="1">
            <wp:simplePos x="0" y="0"/>
            <wp:positionH relativeFrom="column">
              <wp:posOffset>5619115</wp:posOffset>
            </wp:positionH>
            <wp:positionV relativeFrom="paragraph">
              <wp:posOffset>-6188710</wp:posOffset>
            </wp:positionV>
            <wp:extent cx="825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8255" cy="636270"/>
                    </a:xfrm>
                    <a:prstGeom prst="rect">
                      <a:avLst/>
                    </a:prstGeom>
                    <a:noFill/>
                  </pic:spPr>
                </pic:pic>
              </a:graphicData>
            </a:graphic>
          </wp:anchor>
        </w:drawing>
        <w:drawing>
          <wp:anchor simplePos="0" relativeHeight="251657728" behindDoc="1" locked="0" layoutInCell="0" allowOverlap="1">
            <wp:simplePos x="0" y="0"/>
            <wp:positionH relativeFrom="column">
              <wp:posOffset>5644515</wp:posOffset>
            </wp:positionH>
            <wp:positionV relativeFrom="paragraph">
              <wp:posOffset>-6163310</wp:posOffset>
            </wp:positionV>
            <wp:extent cx="1263650" cy="5854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63650" cy="585470"/>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-5993130</wp:posOffset>
            </wp:positionV>
            <wp:extent cx="135890" cy="169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5890" cy="169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-5662930</wp:posOffset>
            </wp:positionV>
            <wp:extent cx="7031355" cy="5708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31355" cy="57080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-5662930</wp:posOffset>
            </wp:positionV>
            <wp:extent cx="7031355" cy="5708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570801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gifted securities were held by Tang Capital Partners, LP and were donated to a charitable organization.</w:t>
      </w:r>
    </w:p>
    <w:p>
      <w:pPr>
        <w:spacing w:after="0" w:line="50" w:lineRule="exact"/>
        <w:rPr>
          <w:rFonts w:ascii="Arial" w:cs="Arial" w:eastAsia="Arial" w:hAnsi="Arial"/>
          <w:sz w:val="13"/>
          <w:szCs w:val="13"/>
          <w:color w:val="008000"/>
        </w:rPr>
      </w:pPr>
    </w:p>
    <w:p>
      <w:pPr>
        <w:ind w:left="40" w:right="50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were held by Tang Capital Partners, LP ("TCP"). Kevin Tang is the sole manager of Tang Capital Management, LLC, which is the general partner of TCP. Mr. Tang has a pecuniary interest in a portion of the shares beneficially held by TCP.</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held by Kevin Tang as custodian for his minor children.</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Kevin Tang</w:t>
            </w:r>
          </w:p>
        </w:tc>
        <w:tc>
          <w:tcPr>
            <w:tcW w:w="11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02/16/2021</w:t>
            </w:r>
          </w:p>
        </w:tc>
      </w:tr>
      <w:tr>
        <w:trPr>
          <w:trHeight w:val="23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32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8" Type="http://schemas.openxmlformats.org/officeDocument/2006/relationships/hyperlink" Target="http://www.sec.gov/cgi-bin/browse-edgar?action=getcompany&amp;CIK=0001178579" TargetMode="External"/><Relationship Id="rId9" Type="http://schemas.openxmlformats.org/officeDocument/2006/relationships/hyperlink" Target="http://www.sec.gov/cgi-bin/browse-edgar?action=getcompany&amp;CIK=00008180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2021-02-16T16:21:10Z</dcterms:created>
  <dcterms:modified xsi:type="dcterms:W3CDTF">2021-02-16T16:21:10Z</dcterms:modified>
</cp:coreProperties>
</file>